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42B6" w14:textId="61AA6B05" w:rsidR="00395EE0" w:rsidRPr="00395EE0" w:rsidRDefault="00395EE0" w:rsidP="00395EE0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95EE0">
        <w:rPr>
          <w:rFonts w:ascii="Arial" w:hAnsi="Arial" w:cs="Arial"/>
          <w:b/>
          <w:bCs/>
          <w:sz w:val="24"/>
          <w:szCs w:val="24"/>
        </w:rPr>
        <w:t>INWENTARYZACJA ROZRACHUNKÓW Z DZIAŁKOWCAMI</w:t>
      </w:r>
    </w:p>
    <w:p w14:paraId="26898DC1" w14:textId="7EF132FB" w:rsidR="00395EE0" w:rsidRPr="00395EE0" w:rsidRDefault="00395EE0" w:rsidP="00395EE0">
      <w:pPr>
        <w:pStyle w:val="Bezodstpw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95EE0">
        <w:rPr>
          <w:rFonts w:ascii="Arial" w:hAnsi="Arial" w:cs="Arial"/>
          <w:sz w:val="24"/>
          <w:szCs w:val="24"/>
        </w:rPr>
        <w:t>Zarząd ROD …………………………………… w …………………………… oświadcza, że na dzień 31.12.20……… r. stan zobowiązań działkowców wobec ROD z tytułu nieuiszczonych opłat ogrodowych kształtował się następująco: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894"/>
        <w:gridCol w:w="1433"/>
      </w:tblGrid>
      <w:tr w:rsidR="00395EE0" w:rsidRPr="00395EE0" w14:paraId="3ABE5F04" w14:textId="77777777" w:rsidTr="00912CB6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50C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641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A735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395EE0" w:rsidRPr="00395EE0" w14:paraId="4CD342A4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039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764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Składka członkowska za rok bieżący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CB9E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3A0ACFCA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A0A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105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Opłata na pokrycie kosztów funkcjonowania ROD (tzw. opłata ogrodowa) za rok bieżący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3910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3EF7527E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3BF8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CCA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na inwestycje i remonty w ROD za rok bieżący i lata ubiegłe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571A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21E0E4EC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1A4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08F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energetyczna za rok bieżący i lata ubiegłe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71F0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106BC95D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851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94F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wodna za rok bieżący i lata ubiegłe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C65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429DE43A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0E1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7523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za wywóz śmieci za rok bieżący i lata ubiegłe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B1E8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066D5610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1D5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D46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Energia elektryczna zużyta na działce za rok bieżący i lata ubiegłe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388E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4F223585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950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011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Woda zużyta na działce za rok bieżący i lata ubiegłe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E307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55F84945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F12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AFD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Jednorazowa opłata wnoszona przez nowego działkowca ustalana przez OZ (tzw. wpisowe)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F2B7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2DDCE585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066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4D9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Jednorazowa opłata wnoszona przez nowego działkowca ustalana przez ROD (tzw. inwestycyjne)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90B9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533F42AC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0C4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3B0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Składka członkowska zaległa za lata ubiegłe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6186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2CAD4E4E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707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985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na pokrycie kosztów funkcjonowania ROD zaległa (tzw. opłata ogrodowa) za lata poprzednie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CBDA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2E5FE8D9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43B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042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wymiana sprzętu (wodomierze, skrzynki, studzienki itp.) odsprzedawane w cenie zakupu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7FFE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040E7FC9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1CD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E91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użyczenie sali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8307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25F60584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623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551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kaucja za użyczenie sali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4501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35A10897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DBC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BC1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worki na odpady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51FB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5E197D9C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CD0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E1A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pozostałe (wpisać dokładną nazwę) ...........................................................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ACB6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35A77C46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C0E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B85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odprowadzenie gotówki z kasy do banku (wpłata we wpłatomacie, przelew wewnętrzny)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CD43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16906589" w14:textId="77777777" w:rsidTr="00912CB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69DC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45C" w14:textId="77777777" w:rsidR="00395EE0" w:rsidRPr="00395EE0" w:rsidRDefault="00395EE0" w:rsidP="0097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Odsetki za opóźnienie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D594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5EE0" w:rsidRPr="00395EE0" w14:paraId="0D408651" w14:textId="77777777" w:rsidTr="00912CB6">
        <w:trPr>
          <w:trHeight w:val="510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F949" w14:textId="21643D40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Łączna kwota zobowiązań działkowców względem ROD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280F" w14:textId="77777777" w:rsidR="00395EE0" w:rsidRPr="00395EE0" w:rsidRDefault="00395EE0" w:rsidP="0097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95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758E413" w14:textId="77777777" w:rsidR="00912CB6" w:rsidRDefault="00912CB6" w:rsidP="00395EE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0716A4" w14:textId="77777777" w:rsidR="00912CB6" w:rsidRDefault="00912CB6" w:rsidP="00395EE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50F744" w14:textId="483262DA" w:rsidR="00395EE0" w:rsidRPr="00912CB6" w:rsidRDefault="00395EE0" w:rsidP="00912CB6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12CB6">
        <w:rPr>
          <w:rFonts w:ascii="Arial" w:hAnsi="Arial" w:cs="Arial"/>
          <w:sz w:val="24"/>
          <w:szCs w:val="24"/>
        </w:rPr>
        <w:t>…………………………………</w:t>
      </w:r>
      <w:r w:rsidRPr="00912CB6">
        <w:rPr>
          <w:rFonts w:ascii="Arial" w:hAnsi="Arial" w:cs="Arial"/>
          <w:sz w:val="24"/>
          <w:szCs w:val="24"/>
        </w:rPr>
        <w:tab/>
      </w:r>
      <w:r w:rsidRPr="00912CB6">
        <w:rPr>
          <w:rFonts w:ascii="Arial" w:hAnsi="Arial" w:cs="Arial"/>
          <w:sz w:val="24"/>
          <w:szCs w:val="24"/>
        </w:rPr>
        <w:tab/>
      </w:r>
      <w:r w:rsidRPr="00912CB6">
        <w:rPr>
          <w:rFonts w:ascii="Arial" w:hAnsi="Arial" w:cs="Arial"/>
          <w:sz w:val="24"/>
          <w:szCs w:val="24"/>
        </w:rPr>
        <w:tab/>
        <w:t>………………………………</w:t>
      </w:r>
    </w:p>
    <w:p w14:paraId="05E8F500" w14:textId="6C6663F9" w:rsidR="00395EE0" w:rsidRPr="00395EE0" w:rsidRDefault="00395EE0" w:rsidP="00912CB6">
      <w:pPr>
        <w:pStyle w:val="Bezodstpw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912CB6">
        <w:rPr>
          <w:rFonts w:ascii="Arial" w:hAnsi="Arial" w:cs="Arial"/>
          <w:sz w:val="24"/>
          <w:szCs w:val="24"/>
        </w:rPr>
        <w:t>Skarbnik ROD</w:t>
      </w:r>
      <w:r w:rsidRPr="00912CB6">
        <w:rPr>
          <w:rFonts w:ascii="Arial" w:hAnsi="Arial" w:cs="Arial"/>
          <w:sz w:val="24"/>
          <w:szCs w:val="24"/>
        </w:rPr>
        <w:tab/>
      </w:r>
      <w:r w:rsidRPr="00912CB6">
        <w:rPr>
          <w:rFonts w:ascii="Arial" w:hAnsi="Arial" w:cs="Arial"/>
          <w:sz w:val="24"/>
          <w:szCs w:val="24"/>
        </w:rPr>
        <w:tab/>
      </w:r>
      <w:r w:rsidRPr="00912CB6">
        <w:rPr>
          <w:rFonts w:ascii="Arial" w:hAnsi="Arial" w:cs="Arial"/>
          <w:sz w:val="24"/>
          <w:szCs w:val="24"/>
        </w:rPr>
        <w:tab/>
      </w:r>
      <w:r w:rsidRPr="00912CB6">
        <w:rPr>
          <w:rFonts w:ascii="Arial" w:hAnsi="Arial" w:cs="Arial"/>
          <w:sz w:val="24"/>
          <w:szCs w:val="24"/>
        </w:rPr>
        <w:tab/>
      </w:r>
      <w:r w:rsidRPr="00912CB6">
        <w:rPr>
          <w:rFonts w:ascii="Arial" w:hAnsi="Arial" w:cs="Arial"/>
          <w:sz w:val="24"/>
          <w:szCs w:val="24"/>
        </w:rPr>
        <w:tab/>
        <w:t xml:space="preserve">           Prezes R</w:t>
      </w:r>
      <w:r w:rsidR="00912CB6">
        <w:rPr>
          <w:rFonts w:ascii="Arial" w:hAnsi="Arial" w:cs="Arial"/>
          <w:sz w:val="24"/>
          <w:szCs w:val="24"/>
        </w:rPr>
        <w:t>OD</w:t>
      </w:r>
    </w:p>
    <w:sectPr w:rsidR="00395EE0" w:rsidRPr="00395EE0" w:rsidSect="0039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5083" w14:textId="77777777" w:rsidR="00230A19" w:rsidRDefault="00230A19" w:rsidP="00395EE0">
      <w:pPr>
        <w:spacing w:after="0" w:line="240" w:lineRule="auto"/>
      </w:pPr>
      <w:r>
        <w:separator/>
      </w:r>
    </w:p>
  </w:endnote>
  <w:endnote w:type="continuationSeparator" w:id="0">
    <w:p w14:paraId="63222F17" w14:textId="77777777" w:rsidR="00230A19" w:rsidRDefault="00230A19" w:rsidP="0039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3C22" w14:textId="77777777" w:rsidR="00230A19" w:rsidRDefault="00230A19" w:rsidP="00395EE0">
      <w:pPr>
        <w:spacing w:after="0" w:line="240" w:lineRule="auto"/>
      </w:pPr>
      <w:r>
        <w:separator/>
      </w:r>
    </w:p>
  </w:footnote>
  <w:footnote w:type="continuationSeparator" w:id="0">
    <w:p w14:paraId="36F8E2DB" w14:textId="77777777" w:rsidR="00230A19" w:rsidRDefault="00230A19" w:rsidP="0039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77BE"/>
    <w:multiLevelType w:val="hybridMultilevel"/>
    <w:tmpl w:val="E796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B8"/>
    <w:rsid w:val="00230A19"/>
    <w:rsid w:val="00395EE0"/>
    <w:rsid w:val="0064341D"/>
    <w:rsid w:val="00912CB6"/>
    <w:rsid w:val="00A74B4B"/>
    <w:rsid w:val="00B14FC3"/>
    <w:rsid w:val="00C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DF8D"/>
  <w15:chartTrackingRefBased/>
  <w15:docId w15:val="{A7F37CD0-762A-4550-9654-FA3AAC88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5EE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E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E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Ofk</dc:creator>
  <cp:keywords/>
  <dc:description/>
  <cp:lastModifiedBy>Łukasz Kubik</cp:lastModifiedBy>
  <cp:revision>5</cp:revision>
  <dcterms:created xsi:type="dcterms:W3CDTF">2022-08-06T10:33:00Z</dcterms:created>
  <dcterms:modified xsi:type="dcterms:W3CDTF">2022-10-11T05:33:00Z</dcterms:modified>
</cp:coreProperties>
</file>